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08A" w:rsidRPr="007465A9" w:rsidRDefault="00AF0769" w:rsidP="00D056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5A9">
        <w:rPr>
          <w:rFonts w:ascii="Times New Roman" w:hAnsi="Times New Roman" w:cs="Times New Roman"/>
          <w:b/>
          <w:sz w:val="24"/>
          <w:szCs w:val="24"/>
        </w:rPr>
        <w:t>KAUNO R. GARLIAVOS JUOZO LUKŠOS GIMNAZIJA</w:t>
      </w:r>
    </w:p>
    <w:p w:rsidR="0001608A" w:rsidRPr="007465A9" w:rsidRDefault="00AF0769" w:rsidP="00D056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65A9">
        <w:rPr>
          <w:rFonts w:ascii="Times New Roman" w:hAnsi="Times New Roman" w:cs="Times New Roman"/>
          <w:sz w:val="24"/>
          <w:szCs w:val="24"/>
        </w:rPr>
        <w:t>METODINĖS TARYBOS PLANAS 2023</w:t>
      </w:r>
    </w:p>
    <w:p w:rsidR="00AF0769" w:rsidRPr="007465A9" w:rsidRDefault="00AF0769" w:rsidP="00D056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1572" w:rsidRPr="007465A9" w:rsidRDefault="00A11572" w:rsidP="00D0560B">
      <w:pPr>
        <w:spacing w:after="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 PRIORITETAS. Kokybiškas visuminis ugdymas.</w:t>
      </w:r>
    </w:p>
    <w:p w:rsidR="00A11572" w:rsidRPr="007465A9" w:rsidRDefault="00A11572" w:rsidP="00D0560B">
      <w:pPr>
        <w:numPr>
          <w:ilvl w:val="0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Strateginis tikslas. Mokymosi rezultatų gerinimas ir kiekvieno mokinio asmeninė pažanga.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Užtikrinti ugdymo proceso organizavimą orientuotą į mokinių pasiekimų gerinimą.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Didinti švietimo pagalbos prieinamumą ir efe</w:t>
      </w:r>
      <w:r w:rsidR="00DB4F28"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ktyvumą.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Vystyti dialogą su tėvais siekiant  mokinio pažangos ir ugdymosi sėkmės.</w:t>
      </w:r>
    </w:p>
    <w:p w:rsidR="00A11572" w:rsidRPr="007465A9" w:rsidRDefault="00A11572" w:rsidP="00D0560B">
      <w:pPr>
        <w:spacing w:after="0" w:line="259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11572" w:rsidRPr="007465A9" w:rsidRDefault="00A11572" w:rsidP="00D0560B">
      <w:pPr>
        <w:numPr>
          <w:ilvl w:val="0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Strateginis tikslas. Kompetencijų ugdymas ir kiekvieno mokinio asmeninė branda.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Pasirengti ir dirbti pagal atnaujintas Bendrąsias pagrindinio ir vidurinio ugdymo programas.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Organizuoti veiklas, ugdančias mokinių kompetencijas ir vertybines nuostatas gyvenimui.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Stiprinti mokinių ir mokytojų pilietiškumo kompetencijos ugdymą.</w:t>
      </w:r>
    </w:p>
    <w:p w:rsidR="00A11572" w:rsidRPr="007465A9" w:rsidRDefault="00A11572" w:rsidP="00D0560B">
      <w:pPr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11572" w:rsidRPr="007465A9" w:rsidRDefault="00A11572" w:rsidP="00D0560B">
      <w:pPr>
        <w:spacing w:after="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II PRIORITETAS. Žmogiškųjų išteklių vystymas.</w:t>
      </w:r>
    </w:p>
    <w:p w:rsidR="00A11572" w:rsidRPr="007465A9" w:rsidRDefault="00A11572" w:rsidP="00D0560B">
      <w:pPr>
        <w:numPr>
          <w:ilvl w:val="0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Strateginis tikslas. Pedagogų, pagalbos specialistų kompetencijų stiprinimas ir kolegialus</w:t>
      </w: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mokymasis.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Stiprinti esamą gimnazijos darbuotojų komandą sudarant galimybes nuolat tobulėti.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Skatinti mokytojų, specialistų lyderystę, iniciatyvumą, profesinį dialogą.</w:t>
      </w:r>
    </w:p>
    <w:p w:rsidR="00A11572" w:rsidRPr="007465A9" w:rsidRDefault="00A11572" w:rsidP="00D0560B">
      <w:pPr>
        <w:spacing w:after="0" w:line="259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11572" w:rsidRPr="007465A9" w:rsidRDefault="00A11572" w:rsidP="00D0560B">
      <w:pPr>
        <w:numPr>
          <w:ilvl w:val="0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Strateginis tikslas. Pedagogų, specialistų paieška ir pritraukimas į gimnaziją.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Vykdyti specialistų, mokytojų, darbuotojų poreikio monitoringą, tikslingai bendradarbiauti su socialiniais partneriais – universitetais, Alumnų klubu – pritraukiant naujus reikalingus specialistus.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Orientuoti mokinius, bendruomenės jaunimą rinktis pedagogo profesiją.</w:t>
      </w:r>
    </w:p>
    <w:p w:rsidR="00A11572" w:rsidRPr="007465A9" w:rsidRDefault="00A11572" w:rsidP="00D0560B">
      <w:pPr>
        <w:spacing w:after="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11572" w:rsidRPr="007465A9" w:rsidRDefault="00A11572" w:rsidP="00D0560B">
      <w:pPr>
        <w:spacing w:after="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III PRIORITETAS. Saugios, dinamiškos, modernios, mokytis įgalinančios aplinkos formavimas.</w:t>
      </w:r>
    </w:p>
    <w:p w:rsidR="00A11572" w:rsidRPr="007465A9" w:rsidRDefault="00A11572" w:rsidP="00D0560B">
      <w:pPr>
        <w:numPr>
          <w:ilvl w:val="0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Strateginis tikslas. Ugdymo(si) priemonių, išteklių, materialinės bazės modernizavimas.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Aprūpinti ugdymo procesą naujomis skaitmeninėmis mokymo(si) priemonėmis.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Atnaujinti gimnazijos bendrojo naudojimo ir edukacines erdves.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Gimnazijos teritoriją pritaikyti ugdymo procesui ir poilsiui.</w:t>
      </w:r>
    </w:p>
    <w:p w:rsidR="00A11572" w:rsidRPr="007465A9" w:rsidRDefault="00A11572" w:rsidP="00D0560B">
      <w:pPr>
        <w:spacing w:after="0" w:line="259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11572" w:rsidRPr="007465A9" w:rsidRDefault="00A11572" w:rsidP="00D0560B">
      <w:pPr>
        <w:numPr>
          <w:ilvl w:val="0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Strateginis tikslas. Saugios fizinės ir emocinės mokymo(si) aplinkos užtikrinimas.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Stiprinti emociškai saugią ugdymosi aplinką.</w:t>
      </w:r>
    </w:p>
    <w:p w:rsidR="00A11572" w:rsidRPr="007465A9" w:rsidRDefault="00A11572" w:rsidP="00D0560B">
      <w:pPr>
        <w:numPr>
          <w:ilvl w:val="1"/>
          <w:numId w:val="3"/>
        </w:numPr>
        <w:spacing w:after="0" w:line="259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65A9">
        <w:rPr>
          <w:rFonts w:ascii="Times New Roman" w:eastAsiaTheme="minorHAnsi" w:hAnsi="Times New Roman" w:cs="Times New Roman"/>
          <w:sz w:val="24"/>
          <w:szCs w:val="24"/>
          <w:lang w:eastAsia="en-US"/>
        </w:rPr>
        <w:t>Ugdyti mokinių atsparumą neigiamoms įtakoms ir skatinti sąmoningą sveiko gyvenimo būdo pasirinkimą.</w:t>
      </w:r>
    </w:p>
    <w:p w:rsidR="0001608A" w:rsidRPr="007465A9" w:rsidRDefault="0001608A" w:rsidP="00D0560B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1"/>
        <w:tblpPr w:leftFromText="180" w:rightFromText="180" w:vertAnchor="text" w:tblpY="1"/>
        <w:tblOverlap w:val="never"/>
        <w:tblW w:w="145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18"/>
        <w:gridCol w:w="8445"/>
        <w:gridCol w:w="1843"/>
        <w:gridCol w:w="1985"/>
      </w:tblGrid>
      <w:tr w:rsidR="007465A9" w:rsidRPr="007465A9" w:rsidTr="00574E85">
        <w:tc>
          <w:tcPr>
            <w:tcW w:w="2318" w:type="dxa"/>
          </w:tcPr>
          <w:p w:rsidR="00340A4A" w:rsidRPr="007465A9" w:rsidRDefault="00340A4A" w:rsidP="00574E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UŽDAVINIAI</w:t>
            </w:r>
          </w:p>
        </w:tc>
        <w:tc>
          <w:tcPr>
            <w:tcW w:w="8445" w:type="dxa"/>
          </w:tcPr>
          <w:p w:rsidR="00340A4A" w:rsidRPr="007465A9" w:rsidRDefault="00340A4A" w:rsidP="00574E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PRIEMONĖS</w:t>
            </w:r>
          </w:p>
        </w:tc>
        <w:tc>
          <w:tcPr>
            <w:tcW w:w="1843" w:type="dxa"/>
          </w:tcPr>
          <w:p w:rsidR="00340A4A" w:rsidRPr="007465A9" w:rsidRDefault="00340A4A" w:rsidP="00574E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VYKDYTOJAI</w:t>
            </w:r>
          </w:p>
        </w:tc>
        <w:tc>
          <w:tcPr>
            <w:tcW w:w="1985" w:type="dxa"/>
          </w:tcPr>
          <w:p w:rsidR="00340A4A" w:rsidRPr="007465A9" w:rsidRDefault="00340A4A" w:rsidP="00574E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TERMINAI</w:t>
            </w:r>
          </w:p>
        </w:tc>
      </w:tr>
      <w:tr w:rsidR="007465A9" w:rsidRPr="007465A9" w:rsidTr="00574E85">
        <w:tc>
          <w:tcPr>
            <w:tcW w:w="2318" w:type="dxa"/>
            <w:vMerge w:val="restart"/>
          </w:tcPr>
          <w:p w:rsidR="00340A4A" w:rsidRPr="007465A9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  <w:r w:rsidR="0083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0A4A"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Užtikrinti ugdymo proceso organizavimą orientuotą į mokinių pasiekimų gerinimą.</w:t>
            </w:r>
          </w:p>
        </w:tc>
        <w:tc>
          <w:tcPr>
            <w:tcW w:w="8445" w:type="dxa"/>
          </w:tcPr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Įsivertinti ugdymosi paradigmos raišką pamokose.</w:t>
            </w:r>
          </w:p>
        </w:tc>
        <w:tc>
          <w:tcPr>
            <w:tcW w:w="1843" w:type="dxa"/>
          </w:tcPr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Vasaris,</w:t>
            </w:r>
          </w:p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gruodis</w:t>
            </w:r>
          </w:p>
        </w:tc>
      </w:tr>
      <w:tr w:rsidR="007465A9" w:rsidRPr="007465A9" w:rsidTr="00574E85">
        <w:tc>
          <w:tcPr>
            <w:tcW w:w="2318" w:type="dxa"/>
            <w:vMerge/>
          </w:tcPr>
          <w:p w:rsidR="00340A4A" w:rsidRPr="007465A9" w:rsidRDefault="00340A4A" w:rsidP="00574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profesinius dialogus perėjimo iš ugdymo paradigmos į ugdymosi paradigmą problematikos klausimais.</w:t>
            </w:r>
          </w:p>
        </w:tc>
        <w:tc>
          <w:tcPr>
            <w:tcW w:w="1843" w:type="dxa"/>
          </w:tcPr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340A4A" w:rsidRPr="007465A9" w:rsidRDefault="00340A4A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Kovas - balandis</w:t>
            </w:r>
          </w:p>
        </w:tc>
      </w:tr>
      <w:tr w:rsidR="007465A9" w:rsidRPr="007465A9" w:rsidTr="00574E85">
        <w:trPr>
          <w:trHeight w:val="237"/>
        </w:trPr>
        <w:tc>
          <w:tcPr>
            <w:tcW w:w="2318" w:type="dxa"/>
            <w:vMerge/>
          </w:tcPr>
          <w:p w:rsidR="006E3877" w:rsidRPr="007465A9" w:rsidRDefault="006E3877" w:rsidP="00574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Vykdyti nuolatinę mokinių, turinčių mokymosi sunkumų, individualios pažangos stebėseną, teikti pagalbą.</w:t>
            </w:r>
          </w:p>
        </w:tc>
        <w:tc>
          <w:tcPr>
            <w:tcW w:w="1843" w:type="dxa"/>
          </w:tcPr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7465A9" w:rsidRPr="007465A9" w:rsidTr="00574E85">
        <w:trPr>
          <w:trHeight w:val="228"/>
        </w:trPr>
        <w:tc>
          <w:tcPr>
            <w:tcW w:w="2318" w:type="dxa"/>
            <w:vMerge/>
          </w:tcPr>
          <w:p w:rsidR="006E3877" w:rsidRPr="007465A9" w:rsidRDefault="006E3877" w:rsidP="00574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6E3877" w:rsidRPr="006E3877" w:rsidRDefault="006E3877" w:rsidP="00574E8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Vykdyti m</w:t>
            </w: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oki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nių mokymosi pasiekimų stebėjimą gimnazijos lygmeniu</w:t>
            </w: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I ir III klasių mokinių lietuvių kalbos, matematikos, anglų kalbos diagnostiniai testai.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 klasių mokinių 8 klasės baigimo rezultatų analizė.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 - IV klasių mokinių signalinių pusmečių rezultatų stebėjimas.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 - IV klasių mokinių pusmečių rezultatų analizė.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II klasių mokinių bandomieji lietuvių kalbos ir matematikos pagrindinio ugdymo pasiekimų patikrinimai.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IV klasių mokinių bandomieji lietuvių kalbos ir literatūros, matematikos, anglų kalbos egzaminai.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Pagrindinio ugdymo pasiekimų patikrinimų rezultatų analizė.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Brandos egzaminų rezultatų analizė.</w:t>
            </w: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E3877" w:rsidRPr="007465A9" w:rsidRDefault="006E3877" w:rsidP="00574E85">
            <w:pPr>
              <w:pStyle w:val="Sraopastraipa"/>
              <w:numPr>
                <w:ilvl w:val="0"/>
                <w:numId w:val="25"/>
              </w:numPr>
              <w:ind w:left="35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7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II klasių mokinių užsienio kalbos mokėjimo lygio nustatymo testai.</w:t>
            </w:r>
          </w:p>
        </w:tc>
        <w:tc>
          <w:tcPr>
            <w:tcW w:w="1843" w:type="dxa"/>
          </w:tcPr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6E3877" w:rsidRPr="007465A9" w:rsidRDefault="006E3877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7465A9" w:rsidRPr="007465A9" w:rsidTr="00574E85">
        <w:trPr>
          <w:trHeight w:val="276"/>
        </w:trPr>
        <w:tc>
          <w:tcPr>
            <w:tcW w:w="2318" w:type="dxa"/>
            <w:vMerge/>
          </w:tcPr>
          <w:p w:rsidR="006E3877" w:rsidRPr="007465A9" w:rsidRDefault="006E3877" w:rsidP="00574E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6E3877" w:rsidRPr="007465A9" w:rsidRDefault="008309A4" w:rsidP="008309A4">
            <w:pPr>
              <w:ind w:left="-3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Vykdyti n</w:t>
            </w:r>
            <w:r w:rsidR="003D3AAD">
              <w:rPr>
                <w:rFonts w:ascii="Times New Roman" w:eastAsia="Times New Roman" w:hAnsi="Times New Roman" w:cs="Times New Roman"/>
                <w:sz w:val="24"/>
                <w:szCs w:val="24"/>
              </w:rPr>
              <w:t>uolatin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ę</w:t>
            </w:r>
            <w:r w:rsidR="003D3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vadovau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jamos klasės pasiekimų stebėseną</w:t>
            </w:r>
            <w:bookmarkStart w:id="0" w:name="_GoBack"/>
            <w:bookmarkEnd w:id="0"/>
            <w:r w:rsidR="003D3A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A575E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I-IV klasių vadovai</w:t>
            </w:r>
          </w:p>
        </w:tc>
        <w:tc>
          <w:tcPr>
            <w:tcW w:w="1985" w:type="dxa"/>
          </w:tcPr>
          <w:p w:rsidR="006E3877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3D3AAD" w:rsidRPr="007465A9" w:rsidTr="00574E85">
        <w:trPr>
          <w:trHeight w:val="1379"/>
        </w:trPr>
        <w:tc>
          <w:tcPr>
            <w:tcW w:w="2318" w:type="dxa"/>
          </w:tcPr>
          <w:p w:rsidR="003D3AAD" w:rsidRPr="007465A9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  <w:r w:rsidR="0083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3AAD"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Didinti švietimo pagalbos prieinamumą ir efektyvumą.</w:t>
            </w:r>
          </w:p>
        </w:tc>
        <w:tc>
          <w:tcPr>
            <w:tcW w:w="8445" w:type="dxa"/>
          </w:tcPr>
          <w:p w:rsidR="003D3AAD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Išplėtoti padedančio siekti aukštesnių mokymosi rezultatų konsultavimo modelį kontaktiniu ir nuotoliniu būdu:</w:t>
            </w:r>
          </w:p>
          <w:p w:rsidR="003D3AAD" w:rsidRPr="007465A9" w:rsidRDefault="003D3AAD" w:rsidP="00574E85">
            <w:pPr>
              <w:pStyle w:val="Sraopastraipa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mokiniams, turintiems mokymosi sunkumų;</w:t>
            </w:r>
          </w:p>
          <w:p w:rsidR="003D3AAD" w:rsidRPr="007465A9" w:rsidRDefault="003D3AAD" w:rsidP="00574E85">
            <w:pPr>
              <w:pStyle w:val="Sraopastraipa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gabiems, gerai besimokantiems mokiniams;</w:t>
            </w:r>
          </w:p>
          <w:p w:rsidR="003D3AAD" w:rsidRPr="007465A9" w:rsidRDefault="003D3AAD" w:rsidP="00574E85">
            <w:pPr>
              <w:pStyle w:val="Sraopastraipa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mokiniams, besiruošiantiems dalykų olimpiadoms.</w:t>
            </w:r>
          </w:p>
        </w:tc>
        <w:tc>
          <w:tcPr>
            <w:tcW w:w="1843" w:type="dxa"/>
          </w:tcPr>
          <w:p w:rsidR="003D3AAD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  <w:p w:rsidR="003D3AAD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  <w:p w:rsidR="003D3AAD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3D3AAD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Kovas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gegužė</w:t>
            </w:r>
          </w:p>
        </w:tc>
      </w:tr>
      <w:tr w:rsidR="003D3AAD" w:rsidRPr="007465A9" w:rsidTr="00574E85">
        <w:trPr>
          <w:trHeight w:val="1124"/>
        </w:trPr>
        <w:tc>
          <w:tcPr>
            <w:tcW w:w="2318" w:type="dxa"/>
          </w:tcPr>
          <w:p w:rsidR="003D3AAD" w:rsidRPr="007465A9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="00830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D3AAD"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Vystyti dialogą su tėvais siekiant  mokinio pažangos ir ugdymosi sėkmės.</w:t>
            </w:r>
          </w:p>
        </w:tc>
        <w:tc>
          <w:tcPr>
            <w:tcW w:w="8445" w:type="dxa"/>
          </w:tcPr>
          <w:p w:rsidR="003D3AAD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Klasių valandėlės „Tėvai – sėkmingų karjeros istorijų pavyzdžiai“</w:t>
            </w:r>
          </w:p>
        </w:tc>
        <w:tc>
          <w:tcPr>
            <w:tcW w:w="1843" w:type="dxa"/>
          </w:tcPr>
          <w:p w:rsidR="003D3AAD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I.Grinienė, I-IV klasių vadovai</w:t>
            </w:r>
          </w:p>
        </w:tc>
        <w:tc>
          <w:tcPr>
            <w:tcW w:w="1985" w:type="dxa"/>
          </w:tcPr>
          <w:p w:rsidR="003D3AAD" w:rsidRPr="007465A9" w:rsidRDefault="003D3AAD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4A575E" w:rsidRPr="007465A9" w:rsidTr="00574E85">
        <w:trPr>
          <w:trHeight w:val="569"/>
        </w:trPr>
        <w:tc>
          <w:tcPr>
            <w:tcW w:w="2318" w:type="dxa"/>
            <w:vMerge w:val="restart"/>
          </w:tcPr>
          <w:p w:rsidR="004A575E" w:rsidRPr="007465A9" w:rsidRDefault="004A575E" w:rsidP="00574E85">
            <w:pPr>
              <w:spacing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65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2.1. Pasirengti ir dirbti pagal atnaujintas </w:t>
            </w:r>
            <w:r w:rsidRPr="007465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Bendrąsias pagrindinio ir vidurinio ugdymo programas.</w:t>
            </w:r>
          </w:p>
        </w:tc>
        <w:tc>
          <w:tcPr>
            <w:tcW w:w="8445" w:type="dxa"/>
          </w:tcPr>
          <w:p w:rsidR="004A575E" w:rsidRPr="007465A9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Įgyvendinti „Atnaujinto ugdymo turinio įgyvendinimo veiksmų ir priemonių planą“ 2022-2023/2024 metams.</w:t>
            </w:r>
          </w:p>
        </w:tc>
        <w:tc>
          <w:tcPr>
            <w:tcW w:w="1843" w:type="dxa"/>
          </w:tcPr>
          <w:p w:rsidR="004A575E" w:rsidRPr="007465A9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4A575E" w:rsidRPr="007465A9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4A575E" w:rsidRPr="007465A9" w:rsidTr="00574E85">
        <w:trPr>
          <w:trHeight w:val="592"/>
        </w:trPr>
        <w:tc>
          <w:tcPr>
            <w:tcW w:w="2318" w:type="dxa"/>
            <w:vMerge/>
          </w:tcPr>
          <w:p w:rsidR="004A575E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Tobulinti kvalifikaciją UTA aktualijomis vadovams, mokytojams, švietimo pagalbos specialistams, reflektuoti su kolegomis.</w:t>
            </w:r>
          </w:p>
        </w:tc>
        <w:tc>
          <w:tcPr>
            <w:tcW w:w="1843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</w:tc>
        <w:tc>
          <w:tcPr>
            <w:tcW w:w="198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4A575E" w:rsidRPr="007465A9" w:rsidTr="00574E85">
        <w:trPr>
          <w:trHeight w:val="1124"/>
        </w:trPr>
        <w:tc>
          <w:tcPr>
            <w:tcW w:w="2318" w:type="dxa"/>
            <w:vMerge/>
          </w:tcPr>
          <w:p w:rsidR="004A575E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4A575E" w:rsidRPr="007465A9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Organizuoti metodinę veiklą:</w:t>
            </w:r>
          </w:p>
          <w:p w:rsidR="004A575E" w:rsidRPr="007465A9" w:rsidRDefault="004A575E" w:rsidP="00574E85">
            <w:pPr>
              <w:pStyle w:val="Sraopastraipa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pamokos plano rengimas;</w:t>
            </w:r>
          </w:p>
          <w:p w:rsidR="004A575E" w:rsidRPr="007465A9" w:rsidRDefault="004A575E" w:rsidP="00574E85">
            <w:pPr>
              <w:pStyle w:val="Sraopastraipa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pamokos stebėjimo protokolo rengimas;</w:t>
            </w:r>
          </w:p>
          <w:p w:rsidR="004A575E" w:rsidRPr="007465A9" w:rsidRDefault="004A575E" w:rsidP="00574E85">
            <w:pPr>
              <w:pStyle w:val="Sraopastraipa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atvirų pamokų pagal atnaujintas bendrąsias programas vedimas;</w:t>
            </w:r>
          </w:p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stebėtų pamokų analizė</w:t>
            </w:r>
          </w:p>
        </w:tc>
        <w:tc>
          <w:tcPr>
            <w:tcW w:w="1843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4A575E" w:rsidRPr="007465A9" w:rsidTr="00574E85">
        <w:trPr>
          <w:trHeight w:val="591"/>
        </w:trPr>
        <w:tc>
          <w:tcPr>
            <w:tcW w:w="2318" w:type="dxa"/>
            <w:vMerge/>
          </w:tcPr>
          <w:p w:rsidR="004A575E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Parengti I ir III klasių mokomųjų dalykų ilgalaikius planus pagal atnaujintas dalykų ugdymo programas.</w:t>
            </w:r>
          </w:p>
        </w:tc>
        <w:tc>
          <w:tcPr>
            <w:tcW w:w="1843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Gegužė</w:t>
            </w:r>
          </w:p>
        </w:tc>
      </w:tr>
      <w:tr w:rsidR="004A575E" w:rsidRPr="007465A9" w:rsidTr="00574E85">
        <w:trPr>
          <w:trHeight w:val="555"/>
        </w:trPr>
        <w:tc>
          <w:tcPr>
            <w:tcW w:w="2318" w:type="dxa"/>
            <w:vMerge/>
          </w:tcPr>
          <w:p w:rsidR="004A575E" w:rsidRDefault="004A575E" w:rsidP="0057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Nuo 2023-09-01 I ir III klasių mokinių ugdymą organizuoti pagal atnaujintas bendrąsias ugdymo programas.</w:t>
            </w:r>
          </w:p>
        </w:tc>
        <w:tc>
          <w:tcPr>
            <w:tcW w:w="1843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4A575E" w:rsidRDefault="004A575E" w:rsidP="00574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Rugsėjis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 w:val="restart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2.2. Organizuoti veiklas, ugdančias mokinių kompetencijas ir vertybines nuostatas gyvenimui.</w:t>
            </w:r>
          </w:p>
        </w:tc>
        <w:tc>
          <w:tcPr>
            <w:tcW w:w="8445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Vykdyti STEAM, IDKM, kt. projektines veiklas II klasių mokiniams.</w:t>
            </w:r>
          </w:p>
        </w:tc>
        <w:tc>
          <w:tcPr>
            <w:tcW w:w="1843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projektinių veiklų vykdymo baigiamąsias konferencijas.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Birželis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probleminio mokymo dienas PROMODI.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R.Lakickienė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klasių išvykas, ugdančias pilietiškumo ir kitas kompetencijas.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I.Grinienė, I-IV klasių vadovai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 w:val="restart"/>
          </w:tcPr>
          <w:p w:rsidR="00E359D1" w:rsidRPr="007465A9" w:rsidRDefault="00E359D1" w:rsidP="00E359D1">
            <w:pPr>
              <w:spacing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2.3. Stiprinti mokinių ir mokytojų pilietiškumo kompetencijos ugdymą.</w:t>
            </w:r>
          </w:p>
        </w:tc>
        <w:tc>
          <w:tcPr>
            <w:tcW w:w="8445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renginius, skirtus puoselėti ir paminėti Juozo Lukšos-Daumanto atminimą.</w:t>
            </w:r>
          </w:p>
        </w:tc>
        <w:tc>
          <w:tcPr>
            <w:tcW w:w="1843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</w:tc>
        <w:tc>
          <w:tcPr>
            <w:tcW w:w="1985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Parengti ir įgyvendinti į pilietiškumo kompetencijos ugdymą orientuotą gimnazijos neformaliojo švietimo veiklų planą.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E359D1" w:rsidRPr="007465A9" w:rsidTr="00E359D1">
        <w:trPr>
          <w:trHeight w:val="27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Parengti ir įgyvendinti renginių, skirtų valstybinėms šventėms paminėti, planą.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pilietiškumo skatinimo akcijas ir veiklas Lietuvos ir užsienio lietuvių rezistencijos studijų centre ir Juozo Lukšos-Daumanto muziejuje.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V.Vitkauskas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E359D1" w:rsidRPr="007465A9" w:rsidTr="00E359D1">
        <w:trPr>
          <w:trHeight w:val="27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Lietuvių kalbos dienas.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D.Juknevičienė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Vasaris - kovas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 w:val="restart"/>
          </w:tcPr>
          <w:p w:rsidR="00E359D1" w:rsidRPr="004B10AE" w:rsidRDefault="00E359D1" w:rsidP="00E359D1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3.1.</w:t>
            </w:r>
            <w:r w:rsidR="008309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0A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Stiprinti esamą gimnazijos darbuotojų komandą sudarant galimybes nuolat tobulėti.</w:t>
            </w:r>
          </w:p>
        </w:tc>
        <w:tc>
          <w:tcPr>
            <w:tcW w:w="8445" w:type="dxa"/>
          </w:tcPr>
          <w:p w:rsidR="00E359D1" w:rsidRPr="007465A9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Dalyvauti nustatant mokytojų, pagalbos specialistų, administracijos darbuotojų kvalifikacijos kėlimo poreikius.</w:t>
            </w:r>
          </w:p>
        </w:tc>
        <w:tc>
          <w:tcPr>
            <w:tcW w:w="1843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Mokytojai</w:t>
            </w:r>
          </w:p>
        </w:tc>
        <w:tc>
          <w:tcPr>
            <w:tcW w:w="1985" w:type="dxa"/>
          </w:tcPr>
          <w:p w:rsidR="00E359D1" w:rsidRPr="007465A9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Sausis</w:t>
            </w:r>
          </w:p>
        </w:tc>
      </w:tr>
      <w:tr w:rsidR="00E359D1" w:rsidRPr="007465A9" w:rsidTr="00E359D1">
        <w:trPr>
          <w:trHeight w:val="267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gimnazijos mokytojų veiklos savianalizės ir įsivertinimo pokalbius.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Birželis</w:t>
            </w:r>
          </w:p>
        </w:tc>
      </w:tr>
      <w:tr w:rsidR="00E359D1" w:rsidRPr="007465A9" w:rsidTr="00E359D1">
        <w:trPr>
          <w:trHeight w:val="130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gimnazijos veiklos kokybės įsivertinimą.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Spalis - lapkritis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Aktyviai dalyvauti gimnazijos veiklos kokybės įsivertinimo ir savianalizės procesuose.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Mokytojai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Birželis, spalis - lapkritis</w:t>
            </w:r>
          </w:p>
        </w:tc>
      </w:tr>
      <w:tr w:rsidR="00E359D1" w:rsidRPr="007465A9" w:rsidTr="00574E85">
        <w:trPr>
          <w:trHeight w:val="421"/>
        </w:trPr>
        <w:tc>
          <w:tcPr>
            <w:tcW w:w="2318" w:type="dxa"/>
            <w:vMerge/>
          </w:tcPr>
          <w:p w:rsidR="00E359D1" w:rsidRDefault="00E359D1" w:rsidP="00E35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Organizuoti tikslinius klasių vadovų kvalifikacijos kėlimo renginius ir dalijimosi gerąja patirtimi renginius. </w:t>
            </w:r>
          </w:p>
        </w:tc>
        <w:tc>
          <w:tcPr>
            <w:tcW w:w="1843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I.Grinienė</w:t>
            </w:r>
          </w:p>
        </w:tc>
        <w:tc>
          <w:tcPr>
            <w:tcW w:w="1985" w:type="dxa"/>
          </w:tcPr>
          <w:p w:rsidR="00E359D1" w:rsidRDefault="00E359D1" w:rsidP="00E359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DA6" w:rsidRPr="007465A9" w:rsidTr="00E359D1">
        <w:trPr>
          <w:trHeight w:val="277"/>
        </w:trPr>
        <w:tc>
          <w:tcPr>
            <w:tcW w:w="2318" w:type="dxa"/>
            <w:vMerge w:val="restart"/>
          </w:tcPr>
          <w:p w:rsidR="00B45DA6" w:rsidRPr="004B10AE" w:rsidRDefault="00B45DA6" w:rsidP="00B45DA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3.2.</w:t>
            </w:r>
            <w:r w:rsidR="008309A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B10A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Skatinti mokytojų, specialistų lyderystę, </w:t>
            </w:r>
            <w:r w:rsidRPr="004B10A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iniciatyvumą, profesinį dialogą.</w:t>
            </w:r>
          </w:p>
        </w:tc>
        <w:tc>
          <w:tcPr>
            <w:tcW w:w="8445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Skatinti mokytojus teikti paraiškas Erasmus+KA122 ir kt. projektams.</w:t>
            </w:r>
          </w:p>
        </w:tc>
        <w:tc>
          <w:tcPr>
            <w:tcW w:w="1843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Sausis- gruodis</w:t>
            </w:r>
          </w:p>
        </w:tc>
      </w:tr>
      <w:tr w:rsidR="00B45DA6" w:rsidRPr="007465A9" w:rsidTr="00E359D1">
        <w:trPr>
          <w:trHeight w:val="277"/>
        </w:trPr>
        <w:tc>
          <w:tcPr>
            <w:tcW w:w="2318" w:type="dxa"/>
            <w:vMerge/>
          </w:tcPr>
          <w:p w:rsidR="00B45DA6" w:rsidRDefault="00B45DA6" w:rsidP="00B45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Inicijuoti mokytojų profesinius dialogus formalioje ir neformalioje aplinkoje identifikuojant sėkmes ir nesėkmes.</w:t>
            </w:r>
            <w:r>
              <w:t xml:space="preserve"> </w:t>
            </w:r>
            <w:r w:rsidRPr="00B45DA6">
              <w:rPr>
                <w:rFonts w:ascii="Times New Roman" w:eastAsia="Times New Roman" w:hAnsi="Times New Roman" w:cs="Times New Roman"/>
                <w:sz w:val="24"/>
                <w:szCs w:val="24"/>
              </w:rPr>
              <w:t>Profesiniai dialogai. Šiuolaikinė mokymo(si) paradigma ir jos požymiai gimnazijos ugdymo procese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Sausis- gruodis</w:t>
            </w:r>
          </w:p>
        </w:tc>
      </w:tr>
      <w:tr w:rsidR="00B45DA6" w:rsidRPr="007465A9" w:rsidTr="00E359D1">
        <w:trPr>
          <w:trHeight w:val="277"/>
        </w:trPr>
        <w:tc>
          <w:tcPr>
            <w:tcW w:w="2318" w:type="dxa"/>
            <w:vMerge/>
          </w:tcPr>
          <w:p w:rsidR="00B45DA6" w:rsidRDefault="00B45DA6" w:rsidP="00B45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Skatinti mokytojus dalytis gerąja patirtimi, rengti ir skaityti pranešimus metodinėse grupėse, rajono bei šalies mastu.</w:t>
            </w:r>
          </w:p>
        </w:tc>
        <w:tc>
          <w:tcPr>
            <w:tcW w:w="1843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Sausis- gruodis</w:t>
            </w:r>
          </w:p>
        </w:tc>
      </w:tr>
      <w:tr w:rsidR="00B45DA6" w:rsidRPr="007465A9" w:rsidTr="00E359D1">
        <w:trPr>
          <w:trHeight w:val="277"/>
        </w:trPr>
        <w:tc>
          <w:tcPr>
            <w:tcW w:w="2318" w:type="dxa"/>
            <w:vMerge/>
          </w:tcPr>
          <w:p w:rsidR="00B45DA6" w:rsidRDefault="00B45DA6" w:rsidP="00B45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Bendradarbiauti su socialiniais partneriais – kolegijų, universitetų dėstytojais, rengiant bendrus projektus, organizuojant ugdomąją veiklą gimnazijos mokiniams.</w:t>
            </w:r>
          </w:p>
        </w:tc>
        <w:tc>
          <w:tcPr>
            <w:tcW w:w="1843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A.Laurynaitienė</w:t>
            </w:r>
          </w:p>
        </w:tc>
        <w:tc>
          <w:tcPr>
            <w:tcW w:w="1985" w:type="dxa"/>
          </w:tcPr>
          <w:p w:rsidR="00B45DA6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Sausis- gruodis</w:t>
            </w:r>
          </w:p>
        </w:tc>
      </w:tr>
      <w:tr w:rsidR="00B45DA6" w:rsidRPr="007465A9" w:rsidTr="00E359D1">
        <w:trPr>
          <w:trHeight w:val="277"/>
        </w:trPr>
        <w:tc>
          <w:tcPr>
            <w:tcW w:w="2318" w:type="dxa"/>
            <w:vMerge/>
          </w:tcPr>
          <w:p w:rsidR="00B45DA6" w:rsidRDefault="00B45DA6" w:rsidP="00B45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metodinę dieną Kauno r. anglų kalbos mokytojams: UTA iššūkiai. 5 atviros pamokos.</w:t>
            </w:r>
          </w:p>
        </w:tc>
        <w:tc>
          <w:tcPr>
            <w:tcW w:w="1843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Spalis</w:t>
            </w:r>
          </w:p>
        </w:tc>
      </w:tr>
      <w:tr w:rsidR="00B45DA6" w:rsidRPr="007465A9" w:rsidTr="00E359D1">
        <w:trPr>
          <w:trHeight w:val="277"/>
        </w:trPr>
        <w:tc>
          <w:tcPr>
            <w:tcW w:w="2318" w:type="dxa"/>
            <w:vMerge w:val="restart"/>
          </w:tcPr>
          <w:p w:rsidR="00B45DA6" w:rsidRPr="007465A9" w:rsidRDefault="008309A4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6.1. </w:t>
            </w:r>
            <w:r w:rsidR="00B45DA6"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Stiprinti emociškai saugią ugdymosi aplinką.</w:t>
            </w:r>
          </w:p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445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Sudaryti sąlygas mokytojams, administracijai, pagalbos specialistėms dalyvauti mokymuose apie įtraukųjį ugdymą, grindžiamą universalaus dizaino principais, ir jo organizavimą kuriant bebarjerę ugdymo aplinką visiems mokiniams.</w:t>
            </w:r>
          </w:p>
        </w:tc>
        <w:tc>
          <w:tcPr>
            <w:tcW w:w="1843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L.Žilinskienė</w:t>
            </w:r>
          </w:p>
        </w:tc>
        <w:tc>
          <w:tcPr>
            <w:tcW w:w="1985" w:type="dxa"/>
          </w:tcPr>
          <w:p w:rsidR="00B45DA6" w:rsidRPr="007465A9" w:rsidRDefault="00B45DA6" w:rsidP="00B45D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D53D63" w:rsidRPr="007465A9" w:rsidTr="00E359D1">
        <w:trPr>
          <w:trHeight w:val="277"/>
        </w:trPr>
        <w:tc>
          <w:tcPr>
            <w:tcW w:w="2318" w:type="dxa"/>
            <w:vMerge/>
          </w:tcPr>
          <w:p w:rsidR="00D53D63" w:rsidRPr="007465A9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Organizuoti profesinius dialogus apie įtraukųjį ugdymą ir universalaus dizaino ugdyme principus.</w:t>
            </w:r>
          </w:p>
        </w:tc>
        <w:tc>
          <w:tcPr>
            <w:tcW w:w="1843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A.Goberienė</w:t>
            </w:r>
          </w:p>
        </w:tc>
        <w:tc>
          <w:tcPr>
            <w:tcW w:w="198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Spalis - lapkritis</w:t>
            </w:r>
          </w:p>
        </w:tc>
      </w:tr>
      <w:tr w:rsidR="00D53D63" w:rsidRPr="007465A9" w:rsidTr="00E359D1">
        <w:trPr>
          <w:trHeight w:val="277"/>
        </w:trPr>
        <w:tc>
          <w:tcPr>
            <w:tcW w:w="2318" w:type="dxa"/>
            <w:vMerge/>
          </w:tcPr>
          <w:p w:rsidR="00D53D63" w:rsidRDefault="00D53D63" w:rsidP="00D53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Įsivertinti universalaus dizaino principų raišką pamokoje.</w:t>
            </w:r>
          </w:p>
        </w:tc>
        <w:tc>
          <w:tcPr>
            <w:tcW w:w="1843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Vasaris, lapkritis</w:t>
            </w:r>
          </w:p>
        </w:tc>
      </w:tr>
      <w:tr w:rsidR="00D53D63" w:rsidRPr="007465A9" w:rsidTr="00B45DA6">
        <w:trPr>
          <w:trHeight w:val="287"/>
        </w:trPr>
        <w:tc>
          <w:tcPr>
            <w:tcW w:w="2318" w:type="dxa"/>
            <w:vMerge w:val="restart"/>
          </w:tcPr>
          <w:p w:rsidR="00D53D63" w:rsidRDefault="00D53D63" w:rsidP="00D53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5A9">
              <w:rPr>
                <w:rFonts w:ascii="Times New Roman" w:eastAsia="Times New Roman" w:hAnsi="Times New Roman" w:cs="Times New Roman"/>
                <w:sz w:val="24"/>
                <w:szCs w:val="24"/>
              </w:rPr>
              <w:t>6.2. Ugdyti mokinių atsparumą neigiamoms įtakoms ir skatinti sąmoningą sveiko gyvenimo būdo pasirinkimą.</w:t>
            </w:r>
          </w:p>
        </w:tc>
        <w:tc>
          <w:tcPr>
            <w:tcW w:w="844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Vesti prevencines klasės valandėles ir pokalbius apie žalingus įpročius.</w:t>
            </w:r>
          </w:p>
        </w:tc>
        <w:tc>
          <w:tcPr>
            <w:tcW w:w="1843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I.Grinienė, I-IV klasių vadovai</w:t>
            </w:r>
          </w:p>
        </w:tc>
        <w:tc>
          <w:tcPr>
            <w:tcW w:w="198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Sausis - gruodis</w:t>
            </w:r>
          </w:p>
        </w:tc>
      </w:tr>
      <w:tr w:rsidR="00D53D63" w:rsidRPr="007465A9" w:rsidTr="00B45DA6">
        <w:trPr>
          <w:trHeight w:val="287"/>
        </w:trPr>
        <w:tc>
          <w:tcPr>
            <w:tcW w:w="2318" w:type="dxa"/>
            <w:vMerge/>
          </w:tcPr>
          <w:p w:rsidR="00D53D63" w:rsidRDefault="00D53D63" w:rsidP="00D53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Projekto pasauliopilietis.lt renginys IA klasės mokiniams „Tamsioji maisto pusė“.</w:t>
            </w:r>
          </w:p>
        </w:tc>
        <w:tc>
          <w:tcPr>
            <w:tcW w:w="1843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E.Liutkevičienė</w:t>
            </w:r>
          </w:p>
        </w:tc>
        <w:tc>
          <w:tcPr>
            <w:tcW w:w="198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Kovas</w:t>
            </w:r>
          </w:p>
        </w:tc>
      </w:tr>
      <w:tr w:rsidR="00D53D63" w:rsidRPr="007465A9" w:rsidTr="00B45DA6">
        <w:trPr>
          <w:trHeight w:val="287"/>
        </w:trPr>
        <w:tc>
          <w:tcPr>
            <w:tcW w:w="2318" w:type="dxa"/>
            <w:vMerge/>
          </w:tcPr>
          <w:p w:rsidR="00D53D63" w:rsidRDefault="00D53D63" w:rsidP="00D53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3D63" w:rsidRDefault="00D53D63" w:rsidP="00D53D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608A" w:rsidRPr="007465A9" w:rsidRDefault="0001608A" w:rsidP="00D0560B">
      <w:pPr>
        <w:spacing w:after="0"/>
        <w:rPr>
          <w:rFonts w:ascii="Times New Roman" w:hAnsi="Times New Roman" w:cs="Times New Roman"/>
        </w:rPr>
      </w:pPr>
      <w:bookmarkStart w:id="1" w:name="_heading=h.2s8eyo1" w:colFirst="0" w:colLast="0"/>
      <w:bookmarkEnd w:id="1"/>
    </w:p>
    <w:sectPr w:rsidR="0001608A" w:rsidRPr="007465A9" w:rsidSect="00D0560B">
      <w:headerReference w:type="first" r:id="rId9"/>
      <w:pgSz w:w="16838" w:h="11906" w:orient="landscape"/>
      <w:pgMar w:top="1134" w:right="567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704" w:rsidRDefault="00AA5704">
      <w:pPr>
        <w:spacing w:after="0" w:line="240" w:lineRule="auto"/>
      </w:pPr>
      <w:r>
        <w:separator/>
      </w:r>
    </w:p>
  </w:endnote>
  <w:endnote w:type="continuationSeparator" w:id="0">
    <w:p w:rsidR="00AA5704" w:rsidRDefault="00AA5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704" w:rsidRDefault="00AA5704">
      <w:pPr>
        <w:spacing w:after="0" w:line="240" w:lineRule="auto"/>
      </w:pPr>
      <w:r>
        <w:separator/>
      </w:r>
    </w:p>
  </w:footnote>
  <w:footnote w:type="continuationSeparator" w:id="0">
    <w:p w:rsidR="00AA5704" w:rsidRDefault="00AA5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769" w:rsidRDefault="00AF076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52D5D"/>
    <w:multiLevelType w:val="hybridMultilevel"/>
    <w:tmpl w:val="12046A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EE6AAE"/>
    <w:multiLevelType w:val="hybridMultilevel"/>
    <w:tmpl w:val="28F48BFA"/>
    <w:lvl w:ilvl="0" w:tplc="CFFCAF8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264BE7"/>
    <w:multiLevelType w:val="hybridMultilevel"/>
    <w:tmpl w:val="52C4B91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513FB"/>
    <w:multiLevelType w:val="hybridMultilevel"/>
    <w:tmpl w:val="6AC8FB7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2357A"/>
    <w:multiLevelType w:val="multilevel"/>
    <w:tmpl w:val="C4126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951765"/>
    <w:multiLevelType w:val="hybridMultilevel"/>
    <w:tmpl w:val="821293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DD3C36"/>
    <w:multiLevelType w:val="hybridMultilevel"/>
    <w:tmpl w:val="8DC8A1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67854"/>
    <w:multiLevelType w:val="hybridMultilevel"/>
    <w:tmpl w:val="0F0CAE6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E434D"/>
    <w:multiLevelType w:val="hybridMultilevel"/>
    <w:tmpl w:val="8DC8A1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62D83"/>
    <w:multiLevelType w:val="hybridMultilevel"/>
    <w:tmpl w:val="EB5E3BEA"/>
    <w:lvl w:ilvl="0" w:tplc="E0A2487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5935C5"/>
    <w:multiLevelType w:val="hybridMultilevel"/>
    <w:tmpl w:val="F8A4610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FF6ECC"/>
    <w:multiLevelType w:val="multilevel"/>
    <w:tmpl w:val="98EE92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2" w15:restartNumberingAfterBreak="0">
    <w:nsid w:val="40274C84"/>
    <w:multiLevelType w:val="hybridMultilevel"/>
    <w:tmpl w:val="DE0AE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033D8"/>
    <w:multiLevelType w:val="multilevel"/>
    <w:tmpl w:val="30E2AFB2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14" w15:restartNumberingAfterBreak="0">
    <w:nsid w:val="42CB1619"/>
    <w:multiLevelType w:val="hybridMultilevel"/>
    <w:tmpl w:val="CDCE11F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95F1B"/>
    <w:multiLevelType w:val="hybridMultilevel"/>
    <w:tmpl w:val="8DF0A6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016EA4"/>
    <w:multiLevelType w:val="hybridMultilevel"/>
    <w:tmpl w:val="AC42F5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77EB2"/>
    <w:multiLevelType w:val="multilevel"/>
    <w:tmpl w:val="E0BC39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453F32"/>
    <w:multiLevelType w:val="hybridMultilevel"/>
    <w:tmpl w:val="7660BF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C0450"/>
    <w:multiLevelType w:val="hybridMultilevel"/>
    <w:tmpl w:val="ED5A31AE"/>
    <w:lvl w:ilvl="0" w:tplc="3B1029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26065"/>
    <w:multiLevelType w:val="hybridMultilevel"/>
    <w:tmpl w:val="7A0A3DA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4B517F"/>
    <w:multiLevelType w:val="hybridMultilevel"/>
    <w:tmpl w:val="C34A98A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954AEC"/>
    <w:multiLevelType w:val="multilevel"/>
    <w:tmpl w:val="AC7A4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CF87B11"/>
    <w:multiLevelType w:val="multilevel"/>
    <w:tmpl w:val="184E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E44634"/>
    <w:multiLevelType w:val="hybridMultilevel"/>
    <w:tmpl w:val="ED94D004"/>
    <w:lvl w:ilvl="0" w:tplc="9118B9E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4"/>
  </w:num>
  <w:num w:numId="4">
    <w:abstractNumId w:val="12"/>
  </w:num>
  <w:num w:numId="5">
    <w:abstractNumId w:val="17"/>
  </w:num>
  <w:num w:numId="6">
    <w:abstractNumId w:val="2"/>
  </w:num>
  <w:num w:numId="7">
    <w:abstractNumId w:val="16"/>
  </w:num>
  <w:num w:numId="8">
    <w:abstractNumId w:val="24"/>
  </w:num>
  <w:num w:numId="9">
    <w:abstractNumId w:val="6"/>
  </w:num>
  <w:num w:numId="10">
    <w:abstractNumId w:val="8"/>
  </w:num>
  <w:num w:numId="11">
    <w:abstractNumId w:val="20"/>
  </w:num>
  <w:num w:numId="12">
    <w:abstractNumId w:val="19"/>
  </w:num>
  <w:num w:numId="13">
    <w:abstractNumId w:val="10"/>
  </w:num>
  <w:num w:numId="14">
    <w:abstractNumId w:val="9"/>
  </w:num>
  <w:num w:numId="15">
    <w:abstractNumId w:val="0"/>
  </w:num>
  <w:num w:numId="16">
    <w:abstractNumId w:val="3"/>
  </w:num>
  <w:num w:numId="17">
    <w:abstractNumId w:val="7"/>
  </w:num>
  <w:num w:numId="18">
    <w:abstractNumId w:val="18"/>
  </w:num>
  <w:num w:numId="19">
    <w:abstractNumId w:val="5"/>
  </w:num>
  <w:num w:numId="20">
    <w:abstractNumId w:val="15"/>
  </w:num>
  <w:num w:numId="21">
    <w:abstractNumId w:val="21"/>
  </w:num>
  <w:num w:numId="22">
    <w:abstractNumId w:val="14"/>
  </w:num>
  <w:num w:numId="23">
    <w:abstractNumId w:val="13"/>
  </w:num>
  <w:num w:numId="24">
    <w:abstractNumId w:val="23"/>
  </w:num>
  <w:num w:numId="25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08A"/>
    <w:rsid w:val="0000293A"/>
    <w:rsid w:val="0001608A"/>
    <w:rsid w:val="00031C83"/>
    <w:rsid w:val="000347D5"/>
    <w:rsid w:val="0007418B"/>
    <w:rsid w:val="0008153D"/>
    <w:rsid w:val="00085605"/>
    <w:rsid w:val="000A2364"/>
    <w:rsid w:val="000A5E7C"/>
    <w:rsid w:val="000A74E3"/>
    <w:rsid w:val="000A7F35"/>
    <w:rsid w:val="000B7A15"/>
    <w:rsid w:val="000F1B80"/>
    <w:rsid w:val="000F386B"/>
    <w:rsid w:val="00104B14"/>
    <w:rsid w:val="00141E98"/>
    <w:rsid w:val="001A07CC"/>
    <w:rsid w:val="001B1F34"/>
    <w:rsid w:val="001F779F"/>
    <w:rsid w:val="00217C41"/>
    <w:rsid w:val="00253D0B"/>
    <w:rsid w:val="00265B58"/>
    <w:rsid w:val="00272A6F"/>
    <w:rsid w:val="00277D33"/>
    <w:rsid w:val="00282225"/>
    <w:rsid w:val="002A600B"/>
    <w:rsid w:val="002C0951"/>
    <w:rsid w:val="003010BA"/>
    <w:rsid w:val="00302B52"/>
    <w:rsid w:val="00326D9F"/>
    <w:rsid w:val="00340A4A"/>
    <w:rsid w:val="00346699"/>
    <w:rsid w:val="0037028E"/>
    <w:rsid w:val="003C0341"/>
    <w:rsid w:val="003D3AAD"/>
    <w:rsid w:val="00441CCF"/>
    <w:rsid w:val="004A575E"/>
    <w:rsid w:val="004B10AE"/>
    <w:rsid w:val="004F195E"/>
    <w:rsid w:val="004F2043"/>
    <w:rsid w:val="005076AC"/>
    <w:rsid w:val="0054254B"/>
    <w:rsid w:val="005427CB"/>
    <w:rsid w:val="00547F77"/>
    <w:rsid w:val="00560E4F"/>
    <w:rsid w:val="00574E85"/>
    <w:rsid w:val="00593233"/>
    <w:rsid w:val="005A077D"/>
    <w:rsid w:val="006039B3"/>
    <w:rsid w:val="006123BE"/>
    <w:rsid w:val="00626B8F"/>
    <w:rsid w:val="006526BA"/>
    <w:rsid w:val="0066281F"/>
    <w:rsid w:val="00674B68"/>
    <w:rsid w:val="006A5752"/>
    <w:rsid w:val="006C17F0"/>
    <w:rsid w:val="006C5D43"/>
    <w:rsid w:val="006E3877"/>
    <w:rsid w:val="006F61A8"/>
    <w:rsid w:val="00714484"/>
    <w:rsid w:val="00717D19"/>
    <w:rsid w:val="007349E7"/>
    <w:rsid w:val="0074571B"/>
    <w:rsid w:val="007465A9"/>
    <w:rsid w:val="0075117A"/>
    <w:rsid w:val="00753572"/>
    <w:rsid w:val="007638E9"/>
    <w:rsid w:val="007B16BA"/>
    <w:rsid w:val="007C5F0E"/>
    <w:rsid w:val="007E3FDC"/>
    <w:rsid w:val="007F4F17"/>
    <w:rsid w:val="008309A4"/>
    <w:rsid w:val="00893678"/>
    <w:rsid w:val="008E2015"/>
    <w:rsid w:val="00920A58"/>
    <w:rsid w:val="009C1420"/>
    <w:rsid w:val="00A11572"/>
    <w:rsid w:val="00A55141"/>
    <w:rsid w:val="00A55E01"/>
    <w:rsid w:val="00A61DF8"/>
    <w:rsid w:val="00A6452A"/>
    <w:rsid w:val="00A85535"/>
    <w:rsid w:val="00AA5704"/>
    <w:rsid w:val="00AB436C"/>
    <w:rsid w:val="00AC7807"/>
    <w:rsid w:val="00AF0769"/>
    <w:rsid w:val="00AF4C8E"/>
    <w:rsid w:val="00B447E2"/>
    <w:rsid w:val="00B45DA6"/>
    <w:rsid w:val="00B47CD3"/>
    <w:rsid w:val="00B53477"/>
    <w:rsid w:val="00B93FBF"/>
    <w:rsid w:val="00BB6C1D"/>
    <w:rsid w:val="00BC1C6C"/>
    <w:rsid w:val="00BC6610"/>
    <w:rsid w:val="00C04962"/>
    <w:rsid w:val="00C11A4F"/>
    <w:rsid w:val="00C17A66"/>
    <w:rsid w:val="00C33555"/>
    <w:rsid w:val="00C56741"/>
    <w:rsid w:val="00C9017D"/>
    <w:rsid w:val="00CB4314"/>
    <w:rsid w:val="00CB5743"/>
    <w:rsid w:val="00CE25A7"/>
    <w:rsid w:val="00D0560B"/>
    <w:rsid w:val="00D149D9"/>
    <w:rsid w:val="00D53D63"/>
    <w:rsid w:val="00D55221"/>
    <w:rsid w:val="00D63C8D"/>
    <w:rsid w:val="00D63FE1"/>
    <w:rsid w:val="00D80080"/>
    <w:rsid w:val="00D82361"/>
    <w:rsid w:val="00D83BBE"/>
    <w:rsid w:val="00D86EFC"/>
    <w:rsid w:val="00DA09CA"/>
    <w:rsid w:val="00DB2B2C"/>
    <w:rsid w:val="00DB4F28"/>
    <w:rsid w:val="00DD7929"/>
    <w:rsid w:val="00E04B7E"/>
    <w:rsid w:val="00E31B33"/>
    <w:rsid w:val="00E359D1"/>
    <w:rsid w:val="00E444E1"/>
    <w:rsid w:val="00E73C42"/>
    <w:rsid w:val="00E74CE7"/>
    <w:rsid w:val="00EB59C6"/>
    <w:rsid w:val="00F04AD5"/>
    <w:rsid w:val="00F11A12"/>
    <w:rsid w:val="00F17FE4"/>
    <w:rsid w:val="00F326C2"/>
    <w:rsid w:val="00F42FCB"/>
    <w:rsid w:val="00F81065"/>
    <w:rsid w:val="00F936CC"/>
    <w:rsid w:val="00FB63BB"/>
    <w:rsid w:val="00FC1634"/>
    <w:rsid w:val="00FC3636"/>
    <w:rsid w:val="00FD04AE"/>
    <w:rsid w:val="00FE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DF5B"/>
  <w15:docId w15:val="{A6018329-1405-44DF-B862-82447FCB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53572"/>
  </w:style>
  <w:style w:type="paragraph" w:styleId="Antrat1">
    <w:name w:val="heading 1"/>
    <w:basedOn w:val="prastasis"/>
    <w:next w:val="prastasis"/>
    <w:link w:val="Antrat1Diagrama"/>
    <w:uiPriority w:val="9"/>
    <w:qFormat/>
    <w:rsid w:val="00A143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43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style11">
    <w:name w:val="style11"/>
    <w:basedOn w:val="Numatytasispastraiposriftas"/>
    <w:rsid w:val="00A14361"/>
    <w:rPr>
      <w:rFonts w:ascii="Comic Sans MS" w:hAnsi="Comic Sans MS" w:hint="default"/>
      <w:color w:val="003366"/>
      <w:sz w:val="32"/>
      <w:szCs w:val="32"/>
    </w:rPr>
  </w:style>
  <w:style w:type="character" w:customStyle="1" w:styleId="style31">
    <w:name w:val="style31"/>
    <w:basedOn w:val="Numatytasispastraiposriftas"/>
    <w:rsid w:val="00A14361"/>
    <w:rPr>
      <w:sz w:val="32"/>
      <w:szCs w:val="32"/>
    </w:rPr>
  </w:style>
  <w:style w:type="paragraph" w:styleId="Betarp">
    <w:name w:val="No Spacing"/>
    <w:uiPriority w:val="1"/>
    <w:qFormat/>
    <w:rsid w:val="00A14361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A143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urinioantrat">
    <w:name w:val="TOC Heading"/>
    <w:basedOn w:val="Antrat1"/>
    <w:next w:val="prastasis"/>
    <w:uiPriority w:val="39"/>
    <w:unhideWhenUsed/>
    <w:qFormat/>
    <w:rsid w:val="00A14361"/>
    <w:pPr>
      <w:spacing w:before="480"/>
      <w:outlineLvl w:val="9"/>
    </w:pPr>
    <w:rPr>
      <w:b/>
      <w:bCs/>
      <w:sz w:val="28"/>
      <w:szCs w:val="28"/>
    </w:rPr>
  </w:style>
  <w:style w:type="paragraph" w:styleId="Turinys1">
    <w:name w:val="toc 1"/>
    <w:basedOn w:val="prastasis"/>
    <w:next w:val="prastasis"/>
    <w:autoRedefine/>
    <w:uiPriority w:val="39"/>
    <w:unhideWhenUsed/>
    <w:rsid w:val="005B7121"/>
    <w:pPr>
      <w:tabs>
        <w:tab w:val="right" w:leader="dot" w:pos="9628"/>
      </w:tabs>
      <w:spacing w:after="100"/>
    </w:pPr>
    <w:rPr>
      <w:rFonts w:ascii="Times New Roman" w:hAnsi="Times New Roman" w:cs="Times New Roman"/>
      <w:b/>
      <w:bCs/>
      <w:noProof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14361"/>
    <w:rPr>
      <w:color w:val="0563C1" w:themeColor="hyperlink"/>
      <w:u w:val="single"/>
    </w:rPr>
  </w:style>
  <w:style w:type="paragraph" w:styleId="Turinys2">
    <w:name w:val="toc 2"/>
    <w:basedOn w:val="prastasis"/>
    <w:next w:val="prastasis"/>
    <w:autoRedefine/>
    <w:uiPriority w:val="39"/>
    <w:unhideWhenUsed/>
    <w:rsid w:val="00A14361"/>
    <w:pPr>
      <w:spacing w:after="100"/>
      <w:ind w:left="220"/>
    </w:pPr>
  </w:style>
  <w:style w:type="paragraph" w:styleId="Sraopastraipa">
    <w:name w:val="List Paragraph"/>
    <w:basedOn w:val="prastasis"/>
    <w:uiPriority w:val="34"/>
    <w:qFormat/>
    <w:rsid w:val="00A14361"/>
    <w:pPr>
      <w:ind w:left="720"/>
      <w:contextualSpacing/>
    </w:pPr>
  </w:style>
  <w:style w:type="paragraph" w:styleId="prastasiniatinklio">
    <w:name w:val="Normal (Web)"/>
    <w:basedOn w:val="prastasis"/>
    <w:unhideWhenUsed/>
    <w:rsid w:val="00A14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A143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yle41">
    <w:name w:val="style41"/>
    <w:basedOn w:val="Numatytasispastraiposriftas"/>
    <w:rsid w:val="00A14361"/>
    <w:rPr>
      <w:color w:val="003366"/>
    </w:rPr>
  </w:style>
  <w:style w:type="character" w:customStyle="1" w:styleId="style71">
    <w:name w:val="style71"/>
    <w:basedOn w:val="Numatytasispastraiposriftas"/>
    <w:rsid w:val="00A14361"/>
    <w:rPr>
      <w:b/>
      <w:bCs/>
      <w:color w:val="003366"/>
      <w:sz w:val="28"/>
      <w:szCs w:val="28"/>
    </w:rPr>
  </w:style>
  <w:style w:type="paragraph" w:styleId="Pagrindinistekstas">
    <w:name w:val="Body Text"/>
    <w:basedOn w:val="prastasis"/>
    <w:link w:val="PagrindinistekstasDiagrama"/>
    <w:semiHidden/>
    <w:unhideWhenUsed/>
    <w:rsid w:val="00A143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A14361"/>
    <w:rPr>
      <w:rFonts w:ascii="Times New Roman" w:eastAsia="Times New Roman" w:hAnsi="Times New Roman" w:cs="Times New Roman"/>
      <w:sz w:val="24"/>
      <w:szCs w:val="24"/>
    </w:rPr>
  </w:style>
  <w:style w:type="numbering" w:customStyle="1" w:styleId="WWNum1">
    <w:name w:val="WWNum1"/>
    <w:basedOn w:val="Sraonra"/>
    <w:rsid w:val="00A14361"/>
  </w:style>
  <w:style w:type="numbering" w:customStyle="1" w:styleId="WWNum2">
    <w:name w:val="WWNum2"/>
    <w:basedOn w:val="Sraonra"/>
    <w:rsid w:val="00A14361"/>
  </w:style>
  <w:style w:type="numbering" w:customStyle="1" w:styleId="WWNum3">
    <w:name w:val="WWNum3"/>
    <w:basedOn w:val="Sraonra"/>
    <w:rsid w:val="00A14361"/>
  </w:style>
  <w:style w:type="numbering" w:customStyle="1" w:styleId="WWNum4">
    <w:name w:val="WWNum4"/>
    <w:basedOn w:val="Sraonra"/>
    <w:rsid w:val="00A14361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43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Lentelstinklelis">
    <w:name w:val="Table Grid"/>
    <w:basedOn w:val="prastojilentel"/>
    <w:uiPriority w:val="39"/>
    <w:rsid w:val="00A14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738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73837"/>
  </w:style>
  <w:style w:type="paragraph" w:styleId="Porat">
    <w:name w:val="footer"/>
    <w:basedOn w:val="prastasis"/>
    <w:link w:val="PoratDiagrama"/>
    <w:uiPriority w:val="99"/>
    <w:unhideWhenUsed/>
    <w:rsid w:val="007738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73837"/>
  </w:style>
  <w:style w:type="table" w:customStyle="1" w:styleId="Lentelstinklelis1">
    <w:name w:val="Lentelės tinklelis1"/>
    <w:basedOn w:val="prastojilentel"/>
    <w:next w:val="Lentelstinklelis"/>
    <w:uiPriority w:val="59"/>
    <w:rsid w:val="00B177E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61">
    <w:name w:val="style61"/>
    <w:basedOn w:val="Numatytasispastraiposriftas"/>
    <w:rsid w:val="0068129C"/>
    <w:rPr>
      <w:b/>
      <w:bCs/>
      <w:color w:val="003366"/>
    </w:rPr>
  </w:style>
  <w:style w:type="table" w:customStyle="1" w:styleId="Lentelstinklelis2">
    <w:name w:val="Lentelės tinklelis2"/>
    <w:basedOn w:val="prastojilentel"/>
    <w:next w:val="Lentelstinklelis"/>
    <w:uiPriority w:val="59"/>
    <w:rsid w:val="00E74F21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51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C6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C6F20"/>
    <w:rPr>
      <w:rFonts w:ascii="Segoe UI" w:hAnsi="Segoe UI" w:cs="Segoe UI"/>
      <w:sz w:val="18"/>
      <w:szCs w:val="18"/>
    </w:r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9Di977RjlxpUAws0R4cdyESbHQ==">AMUW2mXn2UhF6tkH0G5OvkasfHIc4qqvxv/PeVCUPR9KnBmpgmxCEXyH01RuQ/vMFecANA6gH3XcYZ2xeqkYS9zl0QAn25wRrcGd1JE+vB8K+EKmNTP1hn2Bn+1KN8Mc0Jd3MFOAORxVNzSv3tZxFCgeKUdxpd1i79gYkypEcE4P66gW3LOhd86GDXCNYlVggRt0eyR4X36JfqsTFexeme4xFAZD0InTLV2goMFb8n887l7eEZLcD96ltTtt/GtaPxVKYyhnzbie+vKjyIaP9p0AAjHEYWdVHgrUwncj9Gq9tUdra2W7DA3VSVqYexuMQ1JolV8U61K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0DE933B-D215-4935-B5AF-E3F5ED06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5324</Words>
  <Characters>3036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sekretore</dc:creator>
  <cp:lastModifiedBy>mokytojas</cp:lastModifiedBy>
  <cp:revision>5</cp:revision>
  <dcterms:created xsi:type="dcterms:W3CDTF">2023-03-17T08:48:00Z</dcterms:created>
  <dcterms:modified xsi:type="dcterms:W3CDTF">2023-03-17T10:18:00Z</dcterms:modified>
</cp:coreProperties>
</file>